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C7" w:rsidRPr="00896DC7" w:rsidRDefault="00896DC7" w:rsidP="00896DC7">
      <w:pPr>
        <w:shd w:val="clear" w:color="auto" w:fill="FBFBFB"/>
        <w:spacing w:before="240" w:after="240" w:line="300" w:lineRule="atLeast"/>
        <w:jc w:val="center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FF0000"/>
          <w:sz w:val="24"/>
          <w:szCs w:val="24"/>
          <w:shd w:val="clear" w:color="auto" w:fill="FBFBFB"/>
          <w:lang w:eastAsia="ru-RU"/>
        </w:rPr>
        <w:t>Положение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FF0000"/>
          <w:sz w:val="24"/>
          <w:szCs w:val="24"/>
          <w:lang w:eastAsia="ru-RU"/>
        </w:rPr>
        <w:t xml:space="preserve">об открытом Чемпионате КАиС МЭИ по альпинизму в скальном классе памяти Сергея </w:t>
      </w:r>
      <w:proofErr w:type="spellStart"/>
      <w:r w:rsidRPr="00896DC7">
        <w:rPr>
          <w:rFonts w:eastAsia="Times New Roman" w:cs="Arial"/>
          <w:color w:val="FF0000"/>
          <w:sz w:val="24"/>
          <w:szCs w:val="24"/>
          <w:lang w:eastAsia="ru-RU"/>
        </w:rPr>
        <w:t>Гурякова</w:t>
      </w:r>
      <w:proofErr w:type="spellEnd"/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Соревнования по альпинизму в скальном классе проводятся «Клубом альпинистов и скалолазов МЭИ (ТУ)» при содействии Федерации альпинизма и скалолазания </w:t>
      </w:r>
      <w:proofErr w:type="gram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г</w:t>
      </w:r>
      <w:proofErr w:type="gram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. Москвы с целью привлечения альпинистов массовых разрядов к занятиям скалолазанием, оценки и повышения качества их скалолазной и общефизической подготовки; и выявления сильнейших скалолазов КАиС МЭИ, выявления сильнейших скалолазов КАиС МЭИ.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i/>
          <w:iCs/>
          <w:color w:val="262525"/>
          <w:sz w:val="24"/>
          <w:szCs w:val="24"/>
          <w:lang w:eastAsia="ru-RU"/>
        </w:rPr>
        <w:t>1. Сроки и место проведения соревнований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Соревнования пройдут 14 апреля 2013 года на 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скалодроме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 </w:t>
      </w:r>
      <w:proofErr w:type="spellStart"/>
      <w:proofErr w:type="gram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фитнес-центра</w:t>
      </w:r>
      <w:proofErr w:type="spellEnd"/>
      <w:proofErr w:type="gram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 «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Марина-Клаб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» по адресу: Москва, Ленинградское шоссе, д.25А, стр.4.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Проезд: 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м</w:t>
      </w:r>
      <w:proofErr w:type="gram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.В</w:t>
      </w:r>
      <w:proofErr w:type="gram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ойковская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. От спортивного клуба до станции 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Войковская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 по расписанию ежедневно курсирует бесплатный клубный микроавтобус.</w:t>
      </w:r>
      <w:r>
        <w:rPr>
          <w:rFonts w:eastAsia="Times New Roman" w:cs="Arial"/>
          <w:color w:val="262525"/>
          <w:sz w:val="24"/>
          <w:szCs w:val="24"/>
          <w:lang w:eastAsia="ru-RU"/>
        </w:rPr>
        <w:t xml:space="preserve"> </w:t>
      </w: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Расписание:</w:t>
      </w:r>
      <w:r>
        <w:rPr>
          <w:rFonts w:eastAsia="Times New Roman" w:cs="Arial"/>
          <w:color w:val="262525"/>
          <w:sz w:val="24"/>
          <w:szCs w:val="24"/>
          <w:lang w:eastAsia="ru-RU"/>
        </w:rPr>
        <w:t xml:space="preserve"> </w:t>
      </w:r>
      <w:hyperlink r:id="rId5" w:tgtFrame="_blank" w:history="1">
        <w:r w:rsidRPr="00896DC7">
          <w:rPr>
            <w:rFonts w:eastAsia="Times New Roman" w:cs="Arial"/>
            <w:color w:val="12ACCE"/>
            <w:sz w:val="24"/>
            <w:szCs w:val="24"/>
            <w:lang w:eastAsia="ru-RU"/>
          </w:rPr>
          <w:t>http://www.marina-club.ru/root/1158</w:t>
        </w:r>
      </w:hyperlink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i/>
          <w:iCs/>
          <w:color w:val="262525"/>
          <w:sz w:val="24"/>
          <w:szCs w:val="24"/>
          <w:lang w:eastAsia="ru-RU"/>
        </w:rPr>
        <w:t>2. Руководство проведением соревнований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Общее руководство проведением соревнований осуществляется Клубом альпинистов и скалолазов МЭИ. Непосредственное проведение соревнований возлагается на судейскую коллегию, утвержденную правлением 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альпклуба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 МЭИ. Главный судья – Катенева Ирина. 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Подготовщики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 трасс 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Мусич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 Владимир и Дорфман Роман.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i/>
          <w:iCs/>
          <w:color w:val="262525"/>
          <w:sz w:val="24"/>
          <w:szCs w:val="24"/>
          <w:lang w:eastAsia="ru-RU"/>
        </w:rPr>
        <w:t>3.Участники соревнований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Для участия в соревнованиях приглашаются спортсмены старше 16 лет КАиС МЭИ и альпинисты других клубов. Альпинисты должны иметь оформленный разряд («значок» и выше) и по требованию организаторов должны подтвердить его документом. Новички других клубов также будут допущены.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Скалолазы могут быть допущены к участию в соревнованиях вне конкурса.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i/>
          <w:iCs/>
          <w:color w:val="262525"/>
          <w:sz w:val="24"/>
          <w:szCs w:val="24"/>
          <w:lang w:eastAsia="ru-RU"/>
        </w:rPr>
        <w:t>4.Заявки и стартовый взнос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Предварительные заявки с указанием ФИО, года рождения, 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альпклуба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 и квалификации участника подаются до 23-00 12 апреля 2012 года с помощью </w:t>
      </w:r>
      <w:hyperlink r:id="rId6" w:history="1">
        <w:r w:rsidRPr="00896DC7">
          <w:rPr>
            <w:rFonts w:eastAsia="Times New Roman" w:cs="Arial"/>
            <w:color w:val="12ACCE"/>
            <w:sz w:val="24"/>
            <w:szCs w:val="24"/>
            <w:lang w:eastAsia="ru-RU"/>
          </w:rPr>
          <w:t>формы регистрации</w:t>
        </w:r>
      </w:hyperlink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. Также регистрация возможна путём подачи заявки на электронную почту: 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kateneva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(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a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)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list.ru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, или по телефону +79262180316, или на нашем </w:t>
      </w:r>
      <w:hyperlink r:id="rId7" w:anchor="p21565" w:history="1">
        <w:r w:rsidRPr="00896DC7">
          <w:rPr>
            <w:rFonts w:eastAsia="Times New Roman" w:cs="Arial"/>
            <w:color w:val="12ACCE"/>
            <w:sz w:val="24"/>
            <w:szCs w:val="24"/>
            <w:lang w:eastAsia="ru-RU"/>
          </w:rPr>
          <w:t>форуме</w:t>
        </w:r>
      </w:hyperlink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Стартовый взнос: 250 рублей для членов КАиС МЭИ и студентов МЭИ, 300 рублей – для остальных участников соревнований, заявившихся до 23-00 12 апреля 2012 года. В день старта до 10.00 принимаются дополнительные заявки. Стартовый взнос для участников, заявившихся в день соревнований – 350 рублей.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i/>
          <w:iCs/>
          <w:color w:val="262525"/>
          <w:sz w:val="24"/>
          <w:szCs w:val="24"/>
          <w:lang w:eastAsia="ru-RU"/>
        </w:rPr>
        <w:t>5.Вид соревнований 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lastRenderedPageBreak/>
        <w:t>Трудность. Соревнования проводятся в два этапа – квалификация и финал. Раздельный мужской и женский зачет.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Квалификация проходит по двум трассам с верхней страховкой, старты открытые. Участники делятся на две группы, сначала первая группа стартует на первой трассе, а вторая на второй. Затем группы меняются трассами. Учитывается высота подъема по правилам трудности. Места на трассах перемножаются, и участники с наименьшим произведением допускаются в финал.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Финал проходит на одной трассе с нижней страховкой, старты закрытые. В финал допускаются 12 мужчин и 10 девушек, показавших лучшие результаты в квалификации. Регламент будет объявлен позднее.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i/>
          <w:iCs/>
          <w:color w:val="262525"/>
          <w:sz w:val="24"/>
          <w:szCs w:val="24"/>
          <w:lang w:eastAsia="ru-RU"/>
        </w:rPr>
        <w:t>6.Программа соревнований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ind w:left="36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9:30 – Регистрация участников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ind w:left="36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10:00 – Демонстрация трасс квалификации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ind w:left="36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10:10 - Старт квалификации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ind w:left="36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13:30 – Финал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ind w:left="36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15:00 – Награждение победителей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i/>
          <w:iCs/>
          <w:color w:val="262525"/>
          <w:sz w:val="24"/>
          <w:szCs w:val="24"/>
          <w:lang w:eastAsia="ru-RU"/>
        </w:rPr>
        <w:t>7.Награждение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По результатам соревнований определяются лучшие спортсмены, как в общих зачетах (среди мужчин и женщин), так и в отдельном зачете среди спортсменов КАиС МЭИ. Также будут награждены лучший спортсмен и спортсменка среди новичков КАиС МЭИ.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Дополнительную информацию можно получить по телефонам: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+7 (926) 218-0316 – </w:t>
      </w:r>
      <w:r w:rsidRPr="00896DC7">
        <w:rPr>
          <w:rFonts w:eastAsia="Times New Roman" w:cs="Arial"/>
          <w:b/>
          <w:bCs/>
          <w:color w:val="262525"/>
          <w:sz w:val="24"/>
          <w:szCs w:val="24"/>
          <w:lang w:eastAsia="ru-RU"/>
        </w:rPr>
        <w:t>Катенева Ирина (организатор, главный судья соревнований)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+7 (926) 597-9039 – </w:t>
      </w:r>
      <w:r w:rsidRPr="00896DC7">
        <w:rPr>
          <w:rFonts w:eastAsia="Times New Roman" w:cs="Arial"/>
          <w:b/>
          <w:bCs/>
          <w:color w:val="262525"/>
          <w:sz w:val="24"/>
          <w:szCs w:val="24"/>
          <w:lang w:eastAsia="ru-RU"/>
        </w:rPr>
        <w:t>Макаров Сергей (Председатель КАиС МЭИ)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на сайте </w:t>
      </w:r>
      <w:hyperlink r:id="rId8" w:history="1">
        <w:r w:rsidRPr="00896DC7">
          <w:rPr>
            <w:rFonts w:eastAsia="Times New Roman" w:cs="Arial"/>
            <w:color w:val="12ACCE"/>
            <w:sz w:val="24"/>
            <w:szCs w:val="24"/>
            <w:lang w:eastAsia="ru-RU"/>
          </w:rPr>
          <w:t>http://www.alpclubmei.ru</w:t>
        </w:r>
      </w:hyperlink>
      <w:r w:rsidRPr="00896DC7">
        <w:rPr>
          <w:rFonts w:eastAsia="Times New Roman" w:cs="Arial"/>
          <w:b/>
          <w:bCs/>
          <w:color w:val="262525"/>
          <w:sz w:val="24"/>
          <w:szCs w:val="24"/>
          <w:lang w:eastAsia="ru-RU"/>
        </w:rPr>
        <w:t>,</w:t>
      </w:r>
      <w:r w:rsidRPr="00896DC7">
        <w:rPr>
          <w:rFonts w:eastAsia="Times New Roman" w:cs="Arial"/>
          <w:b/>
          <w:bCs/>
          <w:color w:val="990000"/>
          <w:sz w:val="24"/>
          <w:szCs w:val="24"/>
          <w:lang w:eastAsia="ru-RU"/>
        </w:rPr>
        <w:t> </w:t>
      </w: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форуме клуба</w:t>
      </w:r>
      <w:r w:rsidRPr="00896DC7">
        <w:rPr>
          <w:rFonts w:eastAsia="Times New Roman" w:cs="Arial"/>
          <w:b/>
          <w:bCs/>
          <w:color w:val="990000"/>
          <w:sz w:val="24"/>
          <w:szCs w:val="24"/>
          <w:lang w:eastAsia="ru-RU"/>
        </w:rPr>
        <w:t> </w:t>
      </w:r>
      <w:hyperlink r:id="rId9" w:history="1">
        <w:r w:rsidRPr="00896DC7">
          <w:rPr>
            <w:rFonts w:eastAsia="Times New Roman" w:cs="Arial"/>
            <w:color w:val="12ACCE"/>
            <w:sz w:val="24"/>
            <w:szCs w:val="24"/>
            <w:lang w:eastAsia="ru-RU"/>
          </w:rPr>
          <w:t>http://alpclubmei.mybb.ru</w:t>
        </w:r>
      </w:hyperlink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b/>
          <w:bCs/>
          <w:color w:val="262525"/>
          <w:sz w:val="24"/>
          <w:szCs w:val="24"/>
          <w:lang w:eastAsia="ru-RU"/>
        </w:rPr>
        <w:t>Настоящее положение является вызовом на соревнования.</w:t>
      </w:r>
    </w:p>
    <w:p w:rsidR="00896DC7" w:rsidRPr="00896DC7" w:rsidRDefault="00896DC7" w:rsidP="00896DC7">
      <w:pPr>
        <w:shd w:val="clear" w:color="auto" w:fill="FBFBFB"/>
        <w:spacing w:before="240" w:after="240" w:line="300" w:lineRule="atLeast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b/>
          <w:bCs/>
          <w:color w:val="262525"/>
          <w:sz w:val="24"/>
          <w:szCs w:val="24"/>
          <w:lang w:eastAsia="ru-RU"/>
        </w:rPr>
        <w:t>Наши партнеры и спонсоры:</w:t>
      </w:r>
    </w:p>
    <w:p w:rsidR="00896DC7" w:rsidRPr="00896DC7" w:rsidRDefault="00896DC7" w:rsidP="00896DC7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 xml:space="preserve">Федерация альпинизма и скалолазания </w:t>
      </w:r>
      <w:proofErr w:type="gram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г</w:t>
      </w:r>
      <w:proofErr w:type="gram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. Москвы</w:t>
      </w:r>
    </w:p>
    <w:p w:rsidR="00896DC7" w:rsidRPr="00896DC7" w:rsidRDefault="00896DC7" w:rsidP="00896DC7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Компания «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Альпиндустрия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»</w:t>
      </w:r>
    </w:p>
    <w:p w:rsidR="00896DC7" w:rsidRPr="00896DC7" w:rsidRDefault="00896DC7" w:rsidP="00896DC7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Клуб «7 вершин»</w:t>
      </w:r>
    </w:p>
    <w:p w:rsidR="00896DC7" w:rsidRPr="00896DC7" w:rsidRDefault="00896DC7" w:rsidP="00896DC7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0"/>
        <w:jc w:val="both"/>
        <w:rPr>
          <w:rFonts w:eastAsia="Times New Roman" w:cs="Arial"/>
          <w:color w:val="262525"/>
          <w:sz w:val="24"/>
          <w:szCs w:val="24"/>
          <w:lang w:eastAsia="ru-RU"/>
        </w:rPr>
      </w:pPr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Компания «</w:t>
      </w:r>
      <w:proofErr w:type="spellStart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Венто</w:t>
      </w:r>
      <w:proofErr w:type="spellEnd"/>
      <w:r w:rsidRPr="00896DC7">
        <w:rPr>
          <w:rFonts w:eastAsia="Times New Roman" w:cs="Arial"/>
          <w:color w:val="262525"/>
          <w:sz w:val="24"/>
          <w:szCs w:val="24"/>
          <w:lang w:eastAsia="ru-RU"/>
        </w:rPr>
        <w:t>»</w:t>
      </w:r>
    </w:p>
    <w:p w:rsidR="00E5689B" w:rsidRPr="00896DC7" w:rsidRDefault="00E5689B">
      <w:pPr>
        <w:rPr>
          <w:sz w:val="24"/>
          <w:szCs w:val="24"/>
        </w:rPr>
      </w:pPr>
    </w:p>
    <w:sectPr w:rsidR="00E5689B" w:rsidRPr="00896DC7" w:rsidSect="00E5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7696"/>
    <w:multiLevelType w:val="multilevel"/>
    <w:tmpl w:val="6970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DC7"/>
    <w:rsid w:val="00896DC7"/>
    <w:rsid w:val="008D1036"/>
    <w:rsid w:val="00E5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DC7"/>
  </w:style>
  <w:style w:type="character" w:styleId="a4">
    <w:name w:val="Hyperlink"/>
    <w:basedOn w:val="a0"/>
    <w:uiPriority w:val="99"/>
    <w:semiHidden/>
    <w:unhideWhenUsed/>
    <w:rsid w:val="00896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clubme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pclubmei.ru/index.php/sorevnovaniya/anons/330-chempionat-po-skalolazaniyu-pamyati-s-guryak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-wST9qvUuqBAU4nDmGTH-noOJLFeSBE4dlZUwoVfjb0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rina-club.ru/root/11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pclubmei.myb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2013-04-08T10:38:00Z</dcterms:created>
  <dcterms:modified xsi:type="dcterms:W3CDTF">2013-04-08T10:38:00Z</dcterms:modified>
</cp:coreProperties>
</file>